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center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关于申报学会2014-2015年度课题的通知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各团体会员单位：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近日，经省教育厅同意，省职教中心下发了《关于2014年度职业教育教学改革研究课题申报的通知》（闽职教中[2014]33号文），加强对中职教育教学改革课题研究工作的组织和指导，使中职学校申报部分课题工作纳入省教育科研规划，更加规范化。为了满足广大会员单位对开展课题研究的需求，更好为广大会员单位服务，经研究，本会继续开展课题研究工作，现将申报2014—2015年度课题工作通知如下：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一、申报范围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会员单位关注职业教育改革发展的职业院校员工和企业有关人士，均可申报课题，择优立项。中职学校向省职教中心申报有关中职教育教学改革方面立项课题外，还可继续向本会申报其它课题。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二、申报条件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本会提倡以机构、单位组建课题组开展课题研究（如职业院校，企业或职业院校教研室、专业科等），建议开展带有宏观性质的课题研究。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 1.课题组长一般需具有中级及以上专业技术职称；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 2.能够承担实质性研究任务，负责课题的组织与实施；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 3.每单位限报1—3项，课题组长限报1项。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三、选题要求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本次课题研究应以党的十八大、十八届三中全会精神和2014年政府工作报告有关“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深化教育综合改革”，“加快构建以就业为导向的现代职业教育体系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”等重要论述为指导思想，紧密结合所在市县或行业（企业）对产业结构优化与人力资源开发的实际需求，以改革的思路办好职业教育，为提升劳动大军就业创业能力、产业素质和综合国力做贡献。选择职业教育体系及其体制机制、人才培养模式、发展策略、方法等方面的热点和重点问题，从理论与实践相结合的高度开展应用性的研究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           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                                         福建省职业技术教育学会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righ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零一四年五月十六日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</w:pPr>
      <w:r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  <w:drawing>
          <wp:inline distT="0" distB="0" distL="114300" distR="114300">
            <wp:extent cx="6076950" cy="19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 w:line="720" w:lineRule="auto"/>
        <w:ind w:left="0" w:right="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福建省职业技术教育学会课题指南（2014-2015年度）</w:t>
      </w:r>
    </w:p>
    <w:bookmarkEnd w:id="0"/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本指南仅列出若干选题参考范围。申报者可以此为基础自行设计课题，也可根据新形势的要求或者地方、行业的特点另行设计课题。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学会2014-2015年度课题的若干参考选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2" w:firstLineChars="200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（一）发展现代职业教育相关问题研究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0" w:firstLineChars="200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1、学习贯彻党的十八大、十八届三中全会精神，“加快构建以就业为导向的现代职业教育体系”重要意义和丰富内涵的研究。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2、牢固确立职业教育在国家人才培养体系中的重要位置，促进形成“崇尚一技之长、不唯学历凭能力”的社会氛围，激发年轻人学习职业技能的积极性的研究；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3、政府履行发展现代职业教育职责研究；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4、职业教育与城镇化规划建设的研究；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、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5、创新职业教育模式，扩大职业院校的办学自主权的研究；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570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6、引导支持社会力量兴办职业教育。推动公办和民办职业教育共同发展的研究；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538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7、强化政策支持和监管保障。健全就业和用人政策。让职业教育为国家和社会源源不断地创造人才红利的研究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538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8、新时期加强基础教育、职业教育和成人教育统筹问题研究；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538" w:right="0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9、职业教育质量评价与保证体系研究；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eastAsia="宋体"/>
          <w:sz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10、提升人才培养质量。大力推动专业设置与产业需求、课程内容与职业标准、教学过程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。</w:t>
      </w:r>
    </w:p>
    <w:p>
      <w:pPr>
        <w:rPr>
          <w:rFonts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6FC43DD"/>
    <w:rsid w:val="16F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2023-03-28T01:28:00Z</dcterms:created>
  <dc:creator>浅若夏沫‘’</dc:creator>
  <cp:lastModifiedBy>浅若夏沫‘’</cp:lastModifiedBy>
  <dcterms:modified xsi:type="dcterms:W3CDTF">2023-03-28T01:58:06Z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C7091F720C93414DA7AA933B0C18EE6B</vt:lpwstr>
  </property>
</Properties>
</file>