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center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30"/>
          <w:szCs w:val="30"/>
        </w:rPr>
      </w:pPr>
      <w:bookmarkStart w:id="0" w:name="_GoBack"/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福州理工学院学术报告（讲座）审批表</w:t>
      </w:r>
    </w:p>
    <w:bookmarkEnd w:id="0"/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申请部门：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 xml:space="preserve"> 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申请人：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 xml:space="preserve">    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  申请时间：</w:t>
      </w:r>
    </w:p>
    <w:tbl>
      <w:tblPr>
        <w:tblStyle w:val="2"/>
        <w:tblW w:w="893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6"/>
        <w:gridCol w:w="1320"/>
        <w:gridCol w:w="912"/>
        <w:gridCol w:w="744"/>
        <w:gridCol w:w="1549"/>
        <w:gridCol w:w="29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主讲人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 </w:t>
            </w:r>
          </w:p>
        </w:tc>
        <w:tc>
          <w:tcPr>
            <w:tcW w:w="16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单位</w:t>
            </w:r>
          </w:p>
        </w:tc>
        <w:tc>
          <w:tcPr>
            <w:tcW w:w="45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政治面貌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 </w:t>
            </w:r>
          </w:p>
        </w:tc>
        <w:tc>
          <w:tcPr>
            <w:tcW w:w="16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职务／职称</w:t>
            </w:r>
          </w:p>
        </w:tc>
        <w:tc>
          <w:tcPr>
            <w:tcW w:w="45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讲座时间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 </w:t>
            </w:r>
          </w:p>
        </w:tc>
        <w:tc>
          <w:tcPr>
            <w:tcW w:w="16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讲座地点</w:t>
            </w:r>
          </w:p>
        </w:tc>
        <w:tc>
          <w:tcPr>
            <w:tcW w:w="45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参与对象</w:t>
            </w: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讲座酬金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讲座题目</w:t>
            </w:r>
          </w:p>
        </w:tc>
        <w:tc>
          <w:tcPr>
            <w:tcW w:w="75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讲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座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内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容</w:t>
            </w:r>
          </w:p>
        </w:tc>
        <w:tc>
          <w:tcPr>
            <w:tcW w:w="75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批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见</w:t>
            </w:r>
          </w:p>
        </w:tc>
        <w:tc>
          <w:tcPr>
            <w:tcW w:w="2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部门审核</w:t>
            </w:r>
          </w:p>
        </w:tc>
        <w:tc>
          <w:tcPr>
            <w:tcW w:w="52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Tahoma"/>
                <w:caps w:val="0"/>
                <w:spacing w:val="0"/>
                <w:sz w:val="24"/>
                <w:szCs w:val="12"/>
              </w:rPr>
            </w:pPr>
          </w:p>
        </w:tc>
        <w:tc>
          <w:tcPr>
            <w:tcW w:w="2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科技处审核</w:t>
            </w:r>
          </w:p>
        </w:tc>
        <w:tc>
          <w:tcPr>
            <w:tcW w:w="52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Tahoma"/>
                <w:caps w:val="0"/>
                <w:spacing w:val="0"/>
                <w:sz w:val="24"/>
                <w:szCs w:val="12"/>
              </w:rPr>
            </w:pPr>
          </w:p>
        </w:tc>
        <w:tc>
          <w:tcPr>
            <w:tcW w:w="2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党委办公室审核</w:t>
            </w:r>
          </w:p>
        </w:tc>
        <w:tc>
          <w:tcPr>
            <w:tcW w:w="52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Tahoma"/>
                <w:caps w:val="0"/>
                <w:spacing w:val="0"/>
                <w:sz w:val="24"/>
                <w:szCs w:val="12"/>
              </w:rPr>
            </w:pPr>
          </w:p>
        </w:tc>
        <w:tc>
          <w:tcPr>
            <w:tcW w:w="2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分管校领导审批</w:t>
            </w:r>
          </w:p>
        </w:tc>
        <w:tc>
          <w:tcPr>
            <w:tcW w:w="52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备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注</w:t>
            </w:r>
          </w:p>
        </w:tc>
        <w:tc>
          <w:tcPr>
            <w:tcW w:w="75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1.审批表格请主办单位提前五个工作日送至科技处，由审批部门及时提出审核意见。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16"/>
                <w:lang w:val="en-US" w:eastAsia="zh-CN" w:bidi="ar"/>
              </w:rPr>
              <w:t>2.本表一式四份，一份存科技处，一份存党委办公室，一份主办（承办）部门存档，一份交财务处。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0"/>
        <w:jc w:val="left"/>
        <w:textAlignment w:val="auto"/>
        <w:rPr>
          <w:rFonts w:hint="eastAsia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  <w:lang w:val="en-US" w:eastAsia="zh-CN"/>
        </w:rPr>
      </w:pPr>
    </w:p>
    <w:p>
      <w:pPr>
        <w:rPr>
          <w:rFonts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4AB77A04"/>
    <w:rsid w:val="4AB7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2023-03-24T01:16:00Z</dcterms:created>
  <dc:creator>浅若夏沫‘’</dc:creator>
  <cp:lastModifiedBy>浅若夏沫‘’</cp:lastModifiedBy>
  <dcterms:modified xsi:type="dcterms:W3CDTF">2023-03-24T01:18:25Z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AA53BADAA3C340DA9320884147732231</vt:lpwstr>
  </property>
</Properties>
</file>